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B47C" w14:textId="1815F098" w:rsidR="009D2115" w:rsidRDefault="009D2115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BAAB2" wp14:editId="66904055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728460" cy="2149475"/>
            <wp:effectExtent l="0" t="0" r="0" b="3175"/>
            <wp:wrapTopAndBottom/>
            <wp:docPr id="772077773" name="Drawing 0" descr="bb40af462672eb27a5be9d457ebfd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40af462672eb27a5be9d457ebfd46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31039"/>
                    <a:stretch/>
                  </pic:blipFill>
                  <pic:spPr bwMode="auto">
                    <a:xfrm>
                      <a:off x="0" y="0"/>
                      <a:ext cx="6728460" cy="214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55F0" w14:textId="77777777" w:rsidR="009D2115" w:rsidRDefault="009D2115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48E85DAF" w14:textId="77777777" w:rsidR="009D2115" w:rsidRDefault="009D2115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72322C13" w14:textId="77777777" w:rsidR="009D2115" w:rsidRDefault="009D2115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512B8717" w14:textId="77777777" w:rsidR="009D2115" w:rsidRDefault="009D2115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3E23E139" w14:textId="77777777" w:rsidR="00E73A4B" w:rsidRDefault="00E73A4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544DD8" w14:textId="431010A6" w:rsidR="00041E8B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C13DB0">
        <w:rPr>
          <w:rFonts w:ascii="Times New Roman" w:hAnsi="Times New Roman" w:cs="Times New Roman"/>
          <w:sz w:val="28"/>
          <w:szCs w:val="28"/>
        </w:rPr>
        <w:t>RELAZIONI INTERNAZIONALI</w:t>
      </w:r>
    </w:p>
    <w:p w14:paraId="1791029F" w14:textId="77777777" w:rsidR="007140B9" w:rsidRDefault="007140B9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7BAF099" w14:textId="2D0CFA4C" w:rsidR="00041E8B" w:rsidRDefault="00E73A4B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9D211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9D2115">
        <w:rPr>
          <w:rFonts w:ascii="Times New Roman" w:hAnsi="Times New Roman" w:cs="Times New Roman"/>
          <w:sz w:val="22"/>
          <w:szCs w:val="22"/>
        </w:rPr>
        <w:t>5</w:t>
      </w:r>
    </w:p>
    <w:p w14:paraId="2512FF8F" w14:textId="77777777" w:rsidR="00705C9D" w:rsidRPr="00705C9D" w:rsidRDefault="00705C9D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945076C" w14:textId="64E2D01D" w:rsidR="007D55C6" w:rsidRDefault="00E73A4B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1876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3F94020F" w14:textId="77777777" w:rsidR="00C13040" w:rsidRDefault="00C13040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249375" w14:textId="5A303FDF" w:rsidR="007D55C6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</w:t>
      </w:r>
      <w:r w:rsidR="009D2115">
        <w:rPr>
          <w:rFonts w:ascii="Times New Roman" w:hAnsi="Times New Roman" w:cs="Times New Roman"/>
          <w:sz w:val="22"/>
          <w:szCs w:val="22"/>
        </w:rPr>
        <w:t xml:space="preserve">ssa </w:t>
      </w:r>
      <w:r w:rsidR="009D2115" w:rsidRPr="009D2115">
        <w:rPr>
          <w:rFonts w:ascii="Times New Roman" w:hAnsi="Times New Roman" w:cs="Times New Roman"/>
          <w:b/>
          <w:bCs/>
          <w:sz w:val="22"/>
          <w:szCs w:val="22"/>
        </w:rPr>
        <w:t>Vincenza Ferro</w:t>
      </w:r>
    </w:p>
    <w:p w14:paraId="429C4521" w14:textId="0014DDBB" w:rsidR="00261AA6" w:rsidRDefault="00261AA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3701626" w14:textId="79BF985F" w:rsidR="00261AA6" w:rsidRPr="00A16D2E" w:rsidRDefault="00261AA6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dimensione macroeconomica</w:t>
      </w:r>
    </w:p>
    <w:p w14:paraId="7E0E56B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-Intervento pubblico nell’economia</w:t>
      </w:r>
    </w:p>
    <w:p w14:paraId="0720A88F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politica economica</w:t>
      </w:r>
    </w:p>
    <w:p w14:paraId="0AEF2AED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-Lo Stato sociale</w:t>
      </w:r>
    </w:p>
    <w:p w14:paraId="144E89B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contabilità nazionale</w:t>
      </w:r>
    </w:p>
    <w:p w14:paraId="2404D245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680376C8" w14:textId="3EF4C8EA" w:rsidR="00261AA6" w:rsidRPr="00A16D2E" w:rsidRDefault="00261AA6" w:rsidP="00261AA6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Prodotto e reddito nazionale</w:t>
      </w:r>
    </w:p>
    <w:p w14:paraId="67F0CF1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 xml:space="preserve">-Il prodotto nazionale e </w:t>
      </w:r>
      <w:proofErr w:type="gramStart"/>
      <w:r w:rsidRPr="00A16D2E">
        <w:rPr>
          <w:rFonts w:ascii="Times New Roman" w:hAnsi="Times New Roman" w:cs="Times New Roman"/>
        </w:rPr>
        <w:t>prodotto  interno</w:t>
      </w:r>
      <w:proofErr w:type="gramEnd"/>
    </w:p>
    <w:p w14:paraId="1C44950C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reddito nazionale</w:t>
      </w:r>
    </w:p>
    <w:p w14:paraId="0E16A6FC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bilancio economico nazionale</w:t>
      </w:r>
    </w:p>
    <w:p w14:paraId="1610B8D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 consumi e gli investimenti</w:t>
      </w:r>
    </w:p>
    <w:p w14:paraId="1A8EBDEF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71194067" w14:textId="3496F56E" w:rsidR="00261AA6" w:rsidRPr="00A16D2E" w:rsidRDefault="00261AA6" w:rsidP="00261AA6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L'equilibrio del reddito nazionale</w:t>
      </w:r>
    </w:p>
    <w:p w14:paraId="70C8B3AA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-Equilibrio di piena occupazione e la teoria keynesiana</w:t>
      </w:r>
    </w:p>
    <w:p w14:paraId="5EA17186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domanda aggregata e la piena occupazione</w:t>
      </w:r>
    </w:p>
    <w:p w14:paraId="728D09C1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politica economica e la piena occupazione</w:t>
      </w:r>
    </w:p>
    <w:p w14:paraId="27BC166B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75B4D086" w14:textId="0A65B6A8" w:rsidR="00261AA6" w:rsidRPr="00A16D2E" w:rsidRDefault="00261AA6" w:rsidP="00261AA6">
      <w:pPr>
        <w:widowControl w:val="0"/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distribuzione del reddito</w:t>
      </w:r>
    </w:p>
    <w:p w14:paraId="34B093B9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problema distributivo</w:t>
      </w:r>
    </w:p>
    <w:p w14:paraId="75200189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 xml:space="preserve">-La distribuzione funzionale personale e territoriale </w:t>
      </w:r>
    </w:p>
    <w:p w14:paraId="40F4EA9E" w14:textId="77777777" w:rsidR="00705C9D" w:rsidRDefault="00705C9D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u w:val="single"/>
          <w:vertAlign w:val="superscript"/>
        </w:rPr>
      </w:pPr>
    </w:p>
    <w:p w14:paraId="480BAEC8" w14:textId="3332DA7E" w:rsidR="00261AA6" w:rsidRPr="00A16D2E" w:rsidRDefault="00261AA6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Moneta</w:t>
      </w:r>
    </w:p>
    <w:p w14:paraId="033D1743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-Funzioni e tipi di moneta</w:t>
      </w:r>
    </w:p>
    <w:p w14:paraId="59B20855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-L'offerta di moneta e il moltiplicatore dei depositi</w:t>
      </w:r>
    </w:p>
    <w:p w14:paraId="1DF6780E" w14:textId="33E16FC0" w:rsidR="00261AA6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domanda di moneta e il suo valore</w:t>
      </w:r>
    </w:p>
    <w:p w14:paraId="6A88E061" w14:textId="667691E4" w:rsidR="007C1A9A" w:rsidRPr="005171A5" w:rsidRDefault="007C1A9A" w:rsidP="00261AA6">
      <w:pPr>
        <w:rPr>
          <w:rFonts w:ascii="Times New Roman" w:hAnsi="Times New Roman" w:cs="Times New Roman"/>
        </w:rPr>
      </w:pPr>
      <w:r w:rsidRPr="005171A5">
        <w:rPr>
          <w:rFonts w:ascii="Times New Roman" w:hAnsi="Times New Roman" w:cs="Times New Roman"/>
        </w:rPr>
        <w:lastRenderedPageBreak/>
        <w:t>-L’equilibrio tra domanda e offerta di moneta</w:t>
      </w:r>
    </w:p>
    <w:p w14:paraId="2E74B90B" w14:textId="03728534" w:rsidR="007C1A9A" w:rsidRPr="005171A5" w:rsidRDefault="007C1A9A" w:rsidP="00261AA6">
      <w:pPr>
        <w:rPr>
          <w:rFonts w:ascii="Times New Roman" w:hAnsi="Times New Roman" w:cs="Times New Roman"/>
        </w:rPr>
      </w:pPr>
      <w:r w:rsidRPr="005171A5">
        <w:rPr>
          <w:rFonts w:ascii="Times New Roman" w:hAnsi="Times New Roman" w:cs="Times New Roman"/>
        </w:rPr>
        <w:t>-La teoria quantitativa della moneta e il mercato monetario</w:t>
      </w:r>
    </w:p>
    <w:p w14:paraId="3375B35B" w14:textId="1E443D4B" w:rsidR="005171A5" w:rsidRPr="005171A5" w:rsidRDefault="005171A5" w:rsidP="00261AA6">
      <w:pPr>
        <w:rPr>
          <w:rFonts w:ascii="Times New Roman" w:hAnsi="Times New Roman" w:cs="Times New Roman"/>
        </w:rPr>
      </w:pPr>
      <w:r w:rsidRPr="005171A5">
        <w:rPr>
          <w:rFonts w:ascii="Times New Roman" w:hAnsi="Times New Roman" w:cs="Times New Roman"/>
        </w:rPr>
        <w:t>- Il ruolo della Banca d’Italia</w:t>
      </w:r>
    </w:p>
    <w:p w14:paraId="5B6CC82C" w14:textId="7748273C" w:rsidR="007C1A9A" w:rsidRPr="005171A5" w:rsidRDefault="007C1A9A" w:rsidP="00261AA6">
      <w:pPr>
        <w:rPr>
          <w:rFonts w:ascii="Times New Roman" w:hAnsi="Times New Roman" w:cs="Times New Roman"/>
        </w:rPr>
      </w:pPr>
    </w:p>
    <w:p w14:paraId="26160E2D" w14:textId="68001ACF" w:rsidR="007C1A9A" w:rsidRPr="005171A5" w:rsidRDefault="007C1A9A" w:rsidP="00261AA6">
      <w:pPr>
        <w:rPr>
          <w:rFonts w:ascii="Times New Roman" w:hAnsi="Times New Roman" w:cs="Times New Roman"/>
          <w:b/>
          <w:bCs/>
        </w:rPr>
      </w:pPr>
      <w:r w:rsidRPr="005171A5">
        <w:rPr>
          <w:rFonts w:ascii="Times New Roman" w:hAnsi="Times New Roman" w:cs="Times New Roman"/>
          <w:b/>
          <w:bCs/>
        </w:rPr>
        <w:t>L’inflazione</w:t>
      </w:r>
    </w:p>
    <w:p w14:paraId="13686D08" w14:textId="0E775C0C" w:rsidR="00261AA6" w:rsidRPr="005171A5" w:rsidRDefault="00261AA6" w:rsidP="00261AA6">
      <w:pPr>
        <w:rPr>
          <w:rFonts w:ascii="Times New Roman" w:hAnsi="Times New Roman" w:cs="Times New Roman"/>
        </w:rPr>
      </w:pPr>
      <w:r w:rsidRPr="005171A5">
        <w:rPr>
          <w:rFonts w:ascii="Times New Roman" w:hAnsi="Times New Roman" w:cs="Times New Roman"/>
        </w:rPr>
        <w:t xml:space="preserve">-L’inflazione: concetto, </w:t>
      </w:r>
      <w:r w:rsidR="005171A5" w:rsidRPr="005171A5">
        <w:rPr>
          <w:rFonts w:ascii="Times New Roman" w:hAnsi="Times New Roman" w:cs="Times New Roman"/>
        </w:rPr>
        <w:t xml:space="preserve">intensità e </w:t>
      </w:r>
      <w:r w:rsidRPr="005171A5">
        <w:rPr>
          <w:rFonts w:ascii="Times New Roman" w:hAnsi="Times New Roman" w:cs="Times New Roman"/>
        </w:rPr>
        <w:t>misura</w:t>
      </w:r>
    </w:p>
    <w:p w14:paraId="58B7C9C9" w14:textId="6738A72E" w:rsidR="007C1A9A" w:rsidRPr="00A16D2E" w:rsidRDefault="007C1A9A" w:rsidP="00261AA6">
      <w:pPr>
        <w:rPr>
          <w:rFonts w:ascii="Times New Roman" w:hAnsi="Times New Roman" w:cs="Times New Roman"/>
        </w:rPr>
      </w:pPr>
      <w:r w:rsidRPr="005171A5">
        <w:rPr>
          <w:rFonts w:ascii="Times New Roman" w:hAnsi="Times New Roman" w:cs="Times New Roman"/>
        </w:rPr>
        <w:t>-L’inflazione: cause, effetti e rimedi</w:t>
      </w:r>
    </w:p>
    <w:p w14:paraId="60A8D54C" w14:textId="78E13546" w:rsidR="00261AA6" w:rsidRPr="00A16D2E" w:rsidRDefault="00261AA6" w:rsidP="00261AA6">
      <w:pPr>
        <w:tabs>
          <w:tab w:val="left" w:pos="6379"/>
        </w:tabs>
        <w:spacing w:after="120"/>
        <w:rPr>
          <w:rFonts w:ascii="Times New Roman" w:hAnsi="Times New Roman" w:cs="Times New Roman"/>
          <w:u w:val="single"/>
          <w:vertAlign w:val="superscript"/>
        </w:rPr>
      </w:pPr>
    </w:p>
    <w:p w14:paraId="18016A76" w14:textId="77777777" w:rsidR="00261AA6" w:rsidRPr="00A16D2E" w:rsidRDefault="00261AA6" w:rsidP="00705C9D">
      <w:pPr>
        <w:rPr>
          <w:rFonts w:ascii="Times New Roman" w:hAnsi="Times New Roman" w:cs="Times New Roman"/>
        </w:rPr>
      </w:pPr>
    </w:p>
    <w:p w14:paraId="7430CBDB" w14:textId="5820C666" w:rsidR="00C13040" w:rsidRDefault="002002E5" w:rsidP="00705C9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Studenti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705C9D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Il Docente</w:t>
      </w:r>
    </w:p>
    <w:p w14:paraId="526B5651" w14:textId="3E4BDB50" w:rsidR="005171A5" w:rsidRDefault="005171A5" w:rsidP="00705C9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8CEDB0E" w14:textId="071DBC82" w:rsidR="00C13040" w:rsidRPr="005171A5" w:rsidRDefault="005171A5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5171A5">
        <w:rPr>
          <w:rFonts w:ascii="Times New Roman" w:hAnsi="Times New Roman" w:cs="Times New Roman"/>
          <w:b/>
          <w:bCs/>
          <w:sz w:val="22"/>
          <w:szCs w:val="22"/>
        </w:rPr>
        <w:t>Prof.ssa V. Ferro</w:t>
      </w:r>
    </w:p>
    <w:p w14:paraId="2174B276" w14:textId="77777777" w:rsidR="00C13040" w:rsidRPr="005171A5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5E84A77F" w14:textId="2189E1CC" w:rsidR="002002E5" w:rsidRDefault="002002E5" w:rsidP="00C13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68022590" w14:textId="3567FDE0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CF8E67" w14:textId="77777777" w:rsidR="00C13040" w:rsidRDefault="00C13040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9A698A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397"/>
    <w:multiLevelType w:val="hybridMultilevel"/>
    <w:tmpl w:val="4888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27B"/>
    <w:multiLevelType w:val="hybridMultilevel"/>
    <w:tmpl w:val="367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94D"/>
    <w:multiLevelType w:val="hybridMultilevel"/>
    <w:tmpl w:val="BE24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7917289">
    <w:abstractNumId w:val="27"/>
  </w:num>
  <w:num w:numId="2" w16cid:durableId="635572054">
    <w:abstractNumId w:val="19"/>
  </w:num>
  <w:num w:numId="3" w16cid:durableId="1135023122">
    <w:abstractNumId w:val="4"/>
  </w:num>
  <w:num w:numId="4" w16cid:durableId="1969622283">
    <w:abstractNumId w:val="12"/>
  </w:num>
  <w:num w:numId="5" w16cid:durableId="700282115">
    <w:abstractNumId w:val="2"/>
  </w:num>
  <w:num w:numId="6" w16cid:durableId="1082020291">
    <w:abstractNumId w:val="11"/>
  </w:num>
  <w:num w:numId="7" w16cid:durableId="351348816">
    <w:abstractNumId w:val="15"/>
  </w:num>
  <w:num w:numId="8" w16cid:durableId="1297181805">
    <w:abstractNumId w:val="14"/>
  </w:num>
  <w:num w:numId="9" w16cid:durableId="2031761394">
    <w:abstractNumId w:val="8"/>
  </w:num>
  <w:num w:numId="10" w16cid:durableId="145704368">
    <w:abstractNumId w:val="26"/>
  </w:num>
  <w:num w:numId="11" w16cid:durableId="549221937">
    <w:abstractNumId w:val="3"/>
  </w:num>
  <w:num w:numId="12" w16cid:durableId="2009551179">
    <w:abstractNumId w:val="18"/>
  </w:num>
  <w:num w:numId="13" w16cid:durableId="2099322883">
    <w:abstractNumId w:val="17"/>
  </w:num>
  <w:num w:numId="14" w16cid:durableId="2099132712">
    <w:abstractNumId w:val="1"/>
  </w:num>
  <w:num w:numId="15" w16cid:durableId="857549301">
    <w:abstractNumId w:val="6"/>
  </w:num>
  <w:num w:numId="16" w16cid:durableId="992413404">
    <w:abstractNumId w:val="9"/>
  </w:num>
  <w:num w:numId="17" w16cid:durableId="1178738989">
    <w:abstractNumId w:val="16"/>
  </w:num>
  <w:num w:numId="18" w16cid:durableId="239213131">
    <w:abstractNumId w:val="20"/>
  </w:num>
  <w:num w:numId="19" w16cid:durableId="634414986">
    <w:abstractNumId w:val="21"/>
  </w:num>
  <w:num w:numId="20" w16cid:durableId="1507287922">
    <w:abstractNumId w:val="25"/>
  </w:num>
  <w:num w:numId="21" w16cid:durableId="30037832">
    <w:abstractNumId w:val="13"/>
  </w:num>
  <w:num w:numId="22" w16cid:durableId="1051540632">
    <w:abstractNumId w:val="23"/>
  </w:num>
  <w:num w:numId="23" w16cid:durableId="580994371">
    <w:abstractNumId w:val="22"/>
  </w:num>
  <w:num w:numId="24" w16cid:durableId="741369938">
    <w:abstractNumId w:val="10"/>
  </w:num>
  <w:num w:numId="25" w16cid:durableId="98262585">
    <w:abstractNumId w:val="28"/>
  </w:num>
  <w:num w:numId="26" w16cid:durableId="1689987047">
    <w:abstractNumId w:val="24"/>
  </w:num>
  <w:num w:numId="27" w16cid:durableId="2087259926">
    <w:abstractNumId w:val="0"/>
  </w:num>
  <w:num w:numId="28" w16cid:durableId="1777749193">
    <w:abstractNumId w:val="5"/>
  </w:num>
  <w:num w:numId="29" w16cid:durableId="54691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021F5"/>
    <w:rsid w:val="000251E7"/>
    <w:rsid w:val="00025480"/>
    <w:rsid w:val="000310CC"/>
    <w:rsid w:val="00041E8B"/>
    <w:rsid w:val="00065307"/>
    <w:rsid w:val="00104CA2"/>
    <w:rsid w:val="0018760B"/>
    <w:rsid w:val="00187938"/>
    <w:rsid w:val="001B3EF8"/>
    <w:rsid w:val="002002E5"/>
    <w:rsid w:val="002064D3"/>
    <w:rsid w:val="002440D1"/>
    <w:rsid w:val="00261AA6"/>
    <w:rsid w:val="0028164C"/>
    <w:rsid w:val="00314431"/>
    <w:rsid w:val="00350C93"/>
    <w:rsid w:val="00432C47"/>
    <w:rsid w:val="004A0E23"/>
    <w:rsid w:val="004A3693"/>
    <w:rsid w:val="005171A5"/>
    <w:rsid w:val="005528A3"/>
    <w:rsid w:val="005B554A"/>
    <w:rsid w:val="00632025"/>
    <w:rsid w:val="00651EC8"/>
    <w:rsid w:val="006E4E8E"/>
    <w:rsid w:val="00705C9D"/>
    <w:rsid w:val="007140B9"/>
    <w:rsid w:val="00727BC4"/>
    <w:rsid w:val="007648E3"/>
    <w:rsid w:val="00774062"/>
    <w:rsid w:val="007A1999"/>
    <w:rsid w:val="007C1A9A"/>
    <w:rsid w:val="007D55C6"/>
    <w:rsid w:val="00826FF9"/>
    <w:rsid w:val="008F5246"/>
    <w:rsid w:val="0096422C"/>
    <w:rsid w:val="009B6AEC"/>
    <w:rsid w:val="009D2115"/>
    <w:rsid w:val="00A16D2E"/>
    <w:rsid w:val="00A86223"/>
    <w:rsid w:val="00A96A41"/>
    <w:rsid w:val="00AA606C"/>
    <w:rsid w:val="00B04760"/>
    <w:rsid w:val="00B43A87"/>
    <w:rsid w:val="00B929C7"/>
    <w:rsid w:val="00C07356"/>
    <w:rsid w:val="00C13040"/>
    <w:rsid w:val="00C13DB0"/>
    <w:rsid w:val="00C20658"/>
    <w:rsid w:val="00C748E7"/>
    <w:rsid w:val="00C94E96"/>
    <w:rsid w:val="00D72E8A"/>
    <w:rsid w:val="00DB0706"/>
    <w:rsid w:val="00DB7317"/>
    <w:rsid w:val="00E248CF"/>
    <w:rsid w:val="00E73A4B"/>
    <w:rsid w:val="00E81C12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Enza Ferro</cp:lastModifiedBy>
  <cp:revision>4</cp:revision>
  <dcterms:created xsi:type="dcterms:W3CDTF">2025-05-26T20:20:00Z</dcterms:created>
  <dcterms:modified xsi:type="dcterms:W3CDTF">2025-05-27T18:21:00Z</dcterms:modified>
</cp:coreProperties>
</file>